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一、聖洗禮</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xml:space="preserve"> 1.一般洗禮</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洗禮是耶穌基督設立的，藉著祂的話語，</w:t>
      </w:r>
    </w:p>
    <w:p>
      <w:pPr>
        <w:bidi w:val="0"/>
        <w:ind w:firstLine="210" w:firstLineChars="10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(a)使領洗者憑藉這個聖禮得著上帝所賜的應許。</w:t>
      </w: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罪得赦免、聖靈同在「彼得說：你們各人要悔改，奉耶穌基督的名受洗，叫你們的罪得赦，就必領受所賜的聖靈。（使徒行傳2:38）」</w:t>
      </w:r>
    </w:p>
    <w:p>
      <w:pPr>
        <w:bidi w:val="0"/>
        <w:jc w:val="left"/>
        <w:rPr>
          <w:rFonts w:hint="default" w:asciiTheme="minorHAnsi" w:hAnsiTheme="minorHAnsi" w:eastAsiaTheme="minorEastAsia" w:cstheme="minorBidi"/>
          <w:kern w:val="2"/>
          <w:sz w:val="21"/>
          <w:szCs w:val="24"/>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與主聯合</w:t>
      </w:r>
    </w:p>
    <w:p>
      <w:pPr>
        <w:bidi w:val="0"/>
        <w:ind w:firstLine="42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「所以，你們因信基督耶穌，都是神的兒子；你們受洗歸入基督的，都是披戴基督了。（加拉太書3:26-27）」</w:t>
      </w:r>
    </w:p>
    <w:p>
      <w:pPr>
        <w:bidi w:val="0"/>
        <w:ind w:firstLine="420"/>
        <w:jc w:val="left"/>
        <w:rPr>
          <w:rFonts w:hint="default" w:asciiTheme="minorHAnsi" w:hAnsiTheme="minorHAnsi" w:eastAsiaTheme="minorEastAsia" w:cstheme="minorBidi"/>
          <w:kern w:val="2"/>
          <w:sz w:val="21"/>
          <w:szCs w:val="24"/>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靈命重生</w:t>
      </w:r>
    </w:p>
    <w:p>
      <w:pPr>
        <w:bidi w:val="0"/>
        <w:jc w:val="left"/>
        <w:rPr>
          <w:rFonts w:hint="default" w:asciiTheme="minorHAnsi" w:hAnsiTheme="minorHAnsi" w:eastAsiaTheme="minorEastAsia" w:cstheme="minorBidi"/>
          <w:kern w:val="2"/>
          <w:sz w:val="21"/>
          <w:szCs w:val="24"/>
          <w:lang w:val="en-US" w:eastAsia="zh-CN" w:bidi="ar-SA"/>
        </w:rPr>
      </w:pPr>
      <w:r>
        <w:rPr>
          <w:rFonts w:hint="eastAsia" w:eastAsia="新細明體" w:cstheme="minorBidi"/>
          <w:kern w:val="2"/>
          <w:sz w:val="21"/>
          <w:szCs w:val="24"/>
          <w:lang w:val="en-US" w:eastAsia="zh-TW" w:bidi="ar-SA"/>
        </w:rPr>
        <w:t>　　</w:t>
      </w:r>
      <w:r>
        <w:rPr>
          <w:rFonts w:hint="default" w:asciiTheme="minorHAnsi" w:hAnsiTheme="minorHAnsi" w:eastAsiaTheme="minorEastAsia" w:cstheme="minorBidi"/>
          <w:kern w:val="2"/>
          <w:sz w:val="21"/>
          <w:szCs w:val="24"/>
          <w:lang w:val="en-US" w:eastAsia="zh-CN" w:bidi="ar-SA"/>
        </w:rPr>
        <w:t>「祂便救了我們；並不是因我們自己所行的義，乃是照祂的憐憫，藉著重生的洗和聖靈的更新。（提多書3:5）」</w:t>
      </w:r>
    </w:p>
    <w:p>
      <w:pPr>
        <w:bidi w:val="0"/>
        <w:jc w:val="left"/>
        <w:rPr>
          <w:rFonts w:hint="default" w:asciiTheme="minorHAnsi" w:hAnsiTheme="minorHAnsi" w:eastAsiaTheme="minorEastAsia" w:cstheme="minorBidi"/>
          <w:kern w:val="2"/>
          <w:sz w:val="21"/>
          <w:szCs w:val="24"/>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新生樣式</w:t>
      </w:r>
    </w:p>
    <w:p>
      <w:pPr>
        <w:bidi w:val="0"/>
        <w:jc w:val="left"/>
        <w:rPr>
          <w:rFonts w:hint="default" w:asciiTheme="minorHAnsi" w:hAnsiTheme="minorHAnsi" w:eastAsiaTheme="minorEastAsia" w:cstheme="minorBidi"/>
          <w:kern w:val="2"/>
          <w:sz w:val="21"/>
          <w:szCs w:val="24"/>
          <w:lang w:val="en-US" w:eastAsia="zh-CN" w:bidi="ar-SA"/>
        </w:rPr>
      </w:pPr>
      <w:r>
        <w:rPr>
          <w:rFonts w:hint="eastAsia" w:eastAsia="新細明體" w:cstheme="minorBidi"/>
          <w:kern w:val="2"/>
          <w:sz w:val="21"/>
          <w:szCs w:val="24"/>
          <w:lang w:val="en-US" w:eastAsia="zh-TW" w:bidi="ar-SA"/>
        </w:rPr>
        <w:t>　　</w:t>
      </w:r>
      <w:r>
        <w:rPr>
          <w:rFonts w:hint="default" w:asciiTheme="minorHAnsi" w:hAnsiTheme="minorHAnsi" w:eastAsiaTheme="minorEastAsia" w:cstheme="minorBidi"/>
          <w:kern w:val="2"/>
          <w:sz w:val="21"/>
          <w:szCs w:val="24"/>
          <w:lang w:val="en-US" w:eastAsia="zh-CN" w:bidi="ar-SA"/>
        </w:rPr>
        <w:t>「所以，我們藉著洗禮歸入死，和祂一同埋葬，原是叫我們一舉一動，有新生的樣式，像基督藉著父的榮耀，從死裏復活一樣。（羅馬書6:4）」</w:t>
      </w:r>
    </w:p>
    <w:p>
      <w:pPr>
        <w:bidi w:val="0"/>
        <w:jc w:val="left"/>
        <w:rPr>
          <w:rFonts w:hint="default" w:asciiTheme="minorHAnsi" w:hAnsiTheme="minorHAnsi" w:eastAsiaTheme="minorEastAsia" w:cstheme="minorBidi"/>
          <w:kern w:val="2"/>
          <w:sz w:val="21"/>
          <w:szCs w:val="24"/>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 xml:space="preserve"> </w:t>
      </w:r>
      <w:r>
        <w:rPr>
          <w:rFonts w:hint="eastAsia" w:eastAsia="新細明體" w:cstheme="minorBidi"/>
          <w:kern w:val="2"/>
          <w:sz w:val="21"/>
          <w:szCs w:val="24"/>
          <w:lang w:val="en-US" w:eastAsia="zh-TW" w:bidi="ar-SA"/>
        </w:rPr>
        <w:t xml:space="preserve"> </w:t>
      </w:r>
      <w:r>
        <w:rPr>
          <w:rFonts w:hint="default" w:asciiTheme="minorHAnsi" w:hAnsiTheme="minorHAnsi" w:eastAsiaTheme="minorEastAsia" w:cstheme="minorBidi"/>
          <w:kern w:val="2"/>
          <w:sz w:val="21"/>
          <w:szCs w:val="24"/>
          <w:lang w:val="en-US" w:eastAsia="zh-CN" w:bidi="ar-SA"/>
        </w:rPr>
        <w:t>(b)創造和堅固他們的信心，得享永恆的生命。</w:t>
      </w:r>
    </w:p>
    <w:p>
      <w:pPr>
        <w:bidi w:val="0"/>
        <w:jc w:val="left"/>
        <w:rPr>
          <w:rFonts w:hint="default" w:asciiTheme="minorHAnsi" w:hAnsiTheme="minorHAnsi" w:eastAsiaTheme="minorEastAsia" w:cstheme="minorBidi"/>
          <w:kern w:val="2"/>
          <w:sz w:val="21"/>
          <w:szCs w:val="24"/>
          <w:lang w:val="en-US" w:eastAsia="zh-CN" w:bidi="ar-SA"/>
        </w:rPr>
      </w:pPr>
      <w:r>
        <w:rPr>
          <w:rFonts w:hint="eastAsia" w:eastAsia="新細明體" w:cstheme="minorBidi"/>
          <w:kern w:val="2"/>
          <w:sz w:val="21"/>
          <w:szCs w:val="24"/>
          <w:lang w:val="en-US" w:eastAsia="zh-TW" w:bidi="ar-SA"/>
        </w:rPr>
        <w:t>　　</w:t>
      </w:r>
      <w:r>
        <w:rPr>
          <w:rFonts w:hint="default" w:asciiTheme="minorHAnsi" w:hAnsiTheme="minorHAnsi" w:eastAsiaTheme="minorEastAsia" w:cstheme="minorBidi"/>
          <w:kern w:val="2"/>
          <w:sz w:val="21"/>
          <w:szCs w:val="24"/>
          <w:lang w:val="en-US" w:eastAsia="zh-CN" w:bidi="ar-SA"/>
        </w:rPr>
        <w:t>所以教會稱洗禮為「施恩具」，說明上帝藉洗禮將耶穌基督為世人作成的事，賜給願意領受恩典的人。</w:t>
      </w:r>
    </w:p>
    <w:p>
      <w:pPr>
        <w:bidi w:val="0"/>
        <w:jc w:val="left"/>
        <w:rPr>
          <w:rFonts w:hint="default" w:asciiTheme="minorHAnsi" w:hAnsiTheme="minorHAnsi" w:eastAsiaTheme="minorEastAsia" w:cstheme="minorBidi"/>
          <w:kern w:val="2"/>
          <w:sz w:val="21"/>
          <w:szCs w:val="24"/>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eastAsia" w:eastAsia="新細明體" w:cstheme="minorBidi"/>
          <w:kern w:val="2"/>
          <w:sz w:val="21"/>
          <w:szCs w:val="24"/>
          <w:lang w:val="en-US" w:eastAsia="zh-TW" w:bidi="ar-SA"/>
        </w:rPr>
        <w:t xml:space="preserve"> </w:t>
      </w:r>
      <w:r>
        <w:rPr>
          <w:rFonts w:hint="default" w:asciiTheme="minorHAnsi" w:hAnsiTheme="minorHAnsi" w:eastAsiaTheme="minorEastAsia" w:cstheme="minorBidi"/>
          <w:kern w:val="2"/>
          <w:sz w:val="21"/>
          <w:szCs w:val="24"/>
          <w:lang w:val="en-US" w:eastAsia="zh-CN" w:bidi="ar-SA"/>
        </w:rPr>
        <w:t>2.兒童洗禮（一般是為十二歲以下未受洗的兒童而設）</w:t>
      </w:r>
    </w:p>
    <w:p>
      <w:pPr>
        <w:bidi w:val="0"/>
        <w:jc w:val="left"/>
        <w:rPr>
          <w:rFonts w:hint="default" w:asciiTheme="minorHAnsi" w:hAnsiTheme="minorHAnsi" w:eastAsiaTheme="minorEastAsia" w:cstheme="minorBidi"/>
          <w:kern w:val="2"/>
          <w:sz w:val="21"/>
          <w:szCs w:val="24"/>
          <w:lang w:val="en-US" w:eastAsia="zh-CN" w:bidi="ar-SA"/>
        </w:rPr>
      </w:pPr>
      <w:r>
        <w:rPr>
          <w:rFonts w:hint="eastAsia" w:eastAsia="新細明體" w:cstheme="minorBidi"/>
          <w:kern w:val="2"/>
          <w:sz w:val="21"/>
          <w:szCs w:val="24"/>
          <w:lang w:val="en-US" w:eastAsia="zh-TW" w:bidi="ar-SA"/>
        </w:rPr>
        <w:t>　　</w:t>
      </w:r>
      <w:r>
        <w:rPr>
          <w:rFonts w:hint="default" w:asciiTheme="minorHAnsi" w:hAnsiTheme="minorHAnsi" w:eastAsiaTheme="minorEastAsia" w:cstheme="minorBidi"/>
          <w:kern w:val="2"/>
          <w:sz w:val="21"/>
          <w:szCs w:val="24"/>
          <w:lang w:val="en-US" w:eastAsia="zh-CN" w:bidi="ar-SA"/>
        </w:rPr>
        <w:t>按照聖經的道理，洗禮的應許也賜與給信徒的兒女，使他們同得救恩的福樂。「彼得說：你們各人要悔改，奉耶穌基督的名受洗，叫你們的罪得赦，就必領受所賜的聖靈；因為這應許是給你們和你們的兒女，並一切在遠方的人，就是主我們上帝所召來的。（使徒行傳2:38-39）」一般來說，教會會先為信徒的兒女受洗，同時勉勵他們的父母常以上帝的話語教導和栽培兒女在靈命上繼續成長。在地上教會的制度而言，洗禮的另一意義是表示該信徒加入該教會成為所屬的會友或會員，受該教會的牧養和履行對該教會應盡的責任。以見証基督徒的團結合一，榮神益人。</w:t>
      </w:r>
    </w:p>
    <w:p>
      <w:pPr>
        <w:bidi w:val="0"/>
        <w:jc w:val="left"/>
        <w:rPr>
          <w:rFonts w:hint="default" w:asciiTheme="minorHAnsi" w:hAnsiTheme="minorHAnsi" w:eastAsiaTheme="minorEastAsia" w:cstheme="minorBidi"/>
          <w:kern w:val="2"/>
          <w:sz w:val="21"/>
          <w:szCs w:val="24"/>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二、堅信禮</w:t>
      </w:r>
    </w:p>
    <w:p>
      <w:pPr>
        <w:bidi w:val="0"/>
        <w:jc w:val="left"/>
        <w:rPr>
          <w:rFonts w:hint="default" w:asciiTheme="minorHAnsi" w:hAnsiTheme="minorHAnsi" w:eastAsiaTheme="minorEastAsia" w:cstheme="minorBidi"/>
          <w:kern w:val="2"/>
          <w:sz w:val="21"/>
          <w:szCs w:val="24"/>
          <w:lang w:val="en-US" w:eastAsia="zh-CN" w:bidi="ar-SA"/>
        </w:rPr>
      </w:pPr>
      <w:r>
        <w:rPr>
          <w:rFonts w:hint="eastAsia" w:eastAsia="新細明體" w:cstheme="minorBidi"/>
          <w:kern w:val="2"/>
          <w:sz w:val="21"/>
          <w:szCs w:val="24"/>
          <w:lang w:val="en-US" w:eastAsia="zh-TW" w:bidi="ar-SA"/>
        </w:rPr>
        <w:t>　　</w:t>
      </w:r>
      <w:r>
        <w:rPr>
          <w:rFonts w:hint="default" w:asciiTheme="minorHAnsi" w:hAnsiTheme="minorHAnsi" w:eastAsiaTheme="minorEastAsia" w:cstheme="minorBidi"/>
          <w:kern w:val="2"/>
          <w:sz w:val="21"/>
          <w:szCs w:val="24"/>
          <w:lang w:val="en-US" w:eastAsia="zh-CN" w:bidi="ar-SA"/>
        </w:rPr>
        <w:t>堅信禮是一個教會傳統的禮儀。</w:t>
      </w:r>
      <w:bookmarkStart w:id="0" w:name="_GoBack"/>
      <w:bookmarkEnd w:id="0"/>
      <w:r>
        <w:rPr>
          <w:rFonts w:hint="default" w:asciiTheme="minorHAnsi" w:hAnsiTheme="minorHAnsi" w:eastAsiaTheme="minorEastAsia" w:cstheme="minorBidi"/>
          <w:kern w:val="2"/>
          <w:sz w:val="21"/>
          <w:szCs w:val="24"/>
          <w:lang w:val="en-US" w:eastAsia="zh-CN" w:bidi="ar-SA"/>
        </w:rPr>
        <w:t>已領洗的兒童至十多歲的時候（一般是十二歲），教會會為他們舉行堅信禮，向信眾表明信仰，顯明是接受耶穌為救主的信徒，讓彼此的信心同得印證和堅固。</w:t>
      </w:r>
    </w:p>
    <w:p>
      <w:pPr>
        <w:bidi w:val="0"/>
        <w:jc w:val="left"/>
        <w:rPr>
          <w:rFonts w:hint="default" w:asciiTheme="minorHAnsi" w:hAnsiTheme="minorHAnsi" w:eastAsiaTheme="minorEastAsia" w:cstheme="minorBidi"/>
          <w:kern w:val="2"/>
          <w:sz w:val="21"/>
          <w:szCs w:val="24"/>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三、轉會禮</w:t>
      </w:r>
    </w:p>
    <w:p>
      <w:pPr>
        <w:bidi w:val="0"/>
        <w:jc w:val="left"/>
        <w:rPr>
          <w:rFonts w:asciiTheme="minorHAnsi" w:hAnsiTheme="minorHAnsi" w:eastAsiaTheme="minorEastAsia" w:cstheme="minorBidi"/>
          <w:kern w:val="2"/>
          <w:sz w:val="21"/>
          <w:szCs w:val="24"/>
          <w:lang w:val="en-US" w:eastAsia="zh-CN" w:bidi="ar-SA"/>
        </w:rPr>
      </w:pPr>
      <w:r>
        <w:rPr>
          <w:rFonts w:hint="eastAsia" w:eastAsia="新細明體" w:cstheme="minorBidi"/>
          <w:kern w:val="2"/>
          <w:sz w:val="21"/>
          <w:szCs w:val="24"/>
          <w:lang w:val="en-US" w:eastAsia="zh-TW" w:bidi="ar-SA"/>
        </w:rPr>
        <w:t>　　</w:t>
      </w:r>
      <w:r>
        <w:rPr>
          <w:rFonts w:hint="default" w:asciiTheme="minorHAnsi" w:hAnsiTheme="minorHAnsi" w:eastAsiaTheme="minorEastAsia" w:cstheme="minorBidi"/>
          <w:kern w:val="2"/>
          <w:sz w:val="21"/>
          <w:szCs w:val="24"/>
          <w:lang w:val="en-US" w:eastAsia="zh-CN" w:bidi="ar-SA"/>
        </w:rPr>
        <w:t>轉會禮不是聖經所定的禮儀。一個已領洗的信徒，因著不同的原因，須要由原本所屬的教會轉往某地方的教會時，為了表示彼此的信仰是相同及合一的，在傳統習慣上，那某地方的教會便會舉行一個轉堂禮，使該信徒可以在會眾面前表示他或她：已接受洗禮；與該教會的信仰是相同的；願意成為該教會會員。https://hksalem.blogspot.com/p/1_1112.html?m=0</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rPr>
    </w:pPr>
    <w:r>
      <w:rPr>
        <w:rFonts w:hint="default"/>
      </w:rPr>
      <w:t>南亞路德會的聖洗禮、堅信禮、轉會禮</w:t>
    </w:r>
  </w:p>
  <w:p>
    <w:pPr>
      <w:pStyle w:val="3"/>
      <w:jc w:val="center"/>
      <w:rPr>
        <w:rFonts w:hint="default"/>
      </w:rPr>
    </w:pPr>
    <w:r>
      <w:rPr>
        <w:rFonts w:hint="default"/>
      </w:rPr>
      <w:t>【二零零零年十二月起採用】</w:t>
    </w:r>
  </w:p>
  <w:p>
    <w:pPr>
      <w:pStyle w:val="3"/>
      <w:jc w:val="center"/>
    </w:pPr>
    <w:r>
      <w:rPr>
        <w:rFonts w:hint="default"/>
      </w:rPr>
      <w:t>【第一次修訂：二零零九年十二月】</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3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2022-01-13T12:16:32Z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81249D6F914B43BAA26E7FCA03110E5B</vt:lpwstr>
  </property>
</Properties>
</file>